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Toc261813298" w:displacedByCustomXml="next"/>
    <w:sdt>
      <w:sdtPr>
        <w:id w:val="27348533"/>
        <w:docPartObj>
          <w:docPartGallery w:val="Table of Contents"/>
          <w:docPartUnique/>
        </w:docPartObj>
      </w:sdtPr>
      <w:sdtEndPr>
        <w:rPr>
          <w:rFonts w:asciiTheme="minorHAnsi" w:eastAsiaTheme="minorHAnsi" w:hAnsiTheme="minorHAnsi" w:cstheme="minorBidi"/>
          <w:b w:val="0"/>
          <w:bCs w:val="0"/>
          <w:color w:val="auto"/>
          <w:sz w:val="22"/>
          <w:szCs w:val="22"/>
        </w:rPr>
      </w:sdtEndPr>
      <w:sdtContent>
        <w:p w:rsidR="00D65277" w:rsidRDefault="00D65277">
          <w:pPr>
            <w:pStyle w:val="TOCHeading"/>
          </w:pPr>
          <w:r>
            <w:t>Table of Contents</w:t>
          </w:r>
        </w:p>
        <w:p w:rsidR="00D65277" w:rsidRDefault="00D65277">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261813342" w:history="1">
            <w:r w:rsidRPr="00816E42">
              <w:rPr>
                <w:rStyle w:val="Hyperlink"/>
                <w:noProof/>
              </w:rPr>
              <w:t>Assignment:  Educational Application of Word</w:t>
            </w:r>
            <w:r>
              <w:rPr>
                <w:noProof/>
                <w:webHidden/>
              </w:rPr>
              <w:tab/>
            </w:r>
            <w:r>
              <w:rPr>
                <w:noProof/>
                <w:webHidden/>
              </w:rPr>
              <w:fldChar w:fldCharType="begin"/>
            </w:r>
            <w:r>
              <w:rPr>
                <w:noProof/>
                <w:webHidden/>
              </w:rPr>
              <w:instrText xml:space="preserve"> PAGEREF _Toc261813342 \h </w:instrText>
            </w:r>
            <w:r>
              <w:rPr>
                <w:noProof/>
                <w:webHidden/>
              </w:rPr>
            </w:r>
            <w:r>
              <w:rPr>
                <w:noProof/>
                <w:webHidden/>
              </w:rPr>
              <w:fldChar w:fldCharType="separate"/>
            </w:r>
            <w:r w:rsidR="00846B5F">
              <w:rPr>
                <w:noProof/>
                <w:webHidden/>
              </w:rPr>
              <w:t>1</w:t>
            </w:r>
            <w:r>
              <w:rPr>
                <w:noProof/>
                <w:webHidden/>
              </w:rPr>
              <w:fldChar w:fldCharType="end"/>
            </w:r>
          </w:hyperlink>
        </w:p>
        <w:p w:rsidR="00D65277" w:rsidRDefault="00D65277">
          <w:pPr>
            <w:pStyle w:val="TOC1"/>
            <w:tabs>
              <w:tab w:val="right" w:leader="dot" w:pos="9350"/>
            </w:tabs>
            <w:rPr>
              <w:rFonts w:eastAsiaTheme="minorEastAsia"/>
              <w:noProof/>
            </w:rPr>
          </w:pPr>
          <w:hyperlink w:anchor="_Toc261813343" w:history="1">
            <w:r w:rsidRPr="00816E42">
              <w:rPr>
                <w:rStyle w:val="Hyperlink"/>
                <w:noProof/>
              </w:rPr>
              <w:t>Educational Concern</w:t>
            </w:r>
            <w:r>
              <w:rPr>
                <w:noProof/>
                <w:webHidden/>
              </w:rPr>
              <w:tab/>
            </w:r>
            <w:r>
              <w:rPr>
                <w:noProof/>
                <w:webHidden/>
              </w:rPr>
              <w:fldChar w:fldCharType="begin"/>
            </w:r>
            <w:r>
              <w:rPr>
                <w:noProof/>
                <w:webHidden/>
              </w:rPr>
              <w:instrText xml:space="preserve"> PAGEREF _Toc261813343 \h </w:instrText>
            </w:r>
            <w:r>
              <w:rPr>
                <w:noProof/>
                <w:webHidden/>
              </w:rPr>
            </w:r>
            <w:r>
              <w:rPr>
                <w:noProof/>
                <w:webHidden/>
              </w:rPr>
              <w:fldChar w:fldCharType="separate"/>
            </w:r>
            <w:r w:rsidR="00846B5F">
              <w:rPr>
                <w:noProof/>
                <w:webHidden/>
              </w:rPr>
              <w:t>1</w:t>
            </w:r>
            <w:r>
              <w:rPr>
                <w:noProof/>
                <w:webHidden/>
              </w:rPr>
              <w:fldChar w:fldCharType="end"/>
            </w:r>
          </w:hyperlink>
        </w:p>
        <w:p w:rsidR="00D65277" w:rsidRDefault="00D65277">
          <w:pPr>
            <w:pStyle w:val="TOC1"/>
            <w:tabs>
              <w:tab w:val="right" w:leader="dot" w:pos="9350"/>
            </w:tabs>
            <w:rPr>
              <w:rFonts w:eastAsiaTheme="minorEastAsia"/>
              <w:noProof/>
            </w:rPr>
          </w:pPr>
          <w:hyperlink w:anchor="_Toc261813344" w:history="1">
            <w:r w:rsidRPr="00816E42">
              <w:rPr>
                <w:rStyle w:val="Hyperlink"/>
                <w:noProof/>
              </w:rPr>
              <w:t>Letter to Parents/Guardians at the Beginning of School Year</w:t>
            </w:r>
            <w:r>
              <w:rPr>
                <w:noProof/>
                <w:webHidden/>
              </w:rPr>
              <w:tab/>
            </w:r>
            <w:r>
              <w:rPr>
                <w:noProof/>
                <w:webHidden/>
              </w:rPr>
              <w:fldChar w:fldCharType="begin"/>
            </w:r>
            <w:r>
              <w:rPr>
                <w:noProof/>
                <w:webHidden/>
              </w:rPr>
              <w:instrText xml:space="preserve"> PAGEREF _Toc261813344 \h </w:instrText>
            </w:r>
            <w:r>
              <w:rPr>
                <w:noProof/>
                <w:webHidden/>
              </w:rPr>
            </w:r>
            <w:r>
              <w:rPr>
                <w:noProof/>
                <w:webHidden/>
              </w:rPr>
              <w:fldChar w:fldCharType="separate"/>
            </w:r>
            <w:r w:rsidR="00846B5F">
              <w:rPr>
                <w:noProof/>
                <w:webHidden/>
              </w:rPr>
              <w:t>1</w:t>
            </w:r>
            <w:r>
              <w:rPr>
                <w:noProof/>
                <w:webHidden/>
              </w:rPr>
              <w:fldChar w:fldCharType="end"/>
            </w:r>
          </w:hyperlink>
        </w:p>
        <w:p w:rsidR="00D65277" w:rsidRDefault="00D65277">
          <w:pPr>
            <w:pStyle w:val="TOC2"/>
            <w:tabs>
              <w:tab w:val="right" w:leader="dot" w:pos="9350"/>
            </w:tabs>
            <w:rPr>
              <w:rFonts w:eastAsiaTheme="minorEastAsia"/>
              <w:noProof/>
            </w:rPr>
          </w:pPr>
          <w:hyperlink w:anchor="_Toc261813345" w:history="1">
            <w:r w:rsidRPr="00816E42">
              <w:rPr>
                <w:rStyle w:val="Hyperlink"/>
                <w:noProof/>
              </w:rPr>
              <w:t>How Tests are Graded</w:t>
            </w:r>
            <w:r>
              <w:rPr>
                <w:noProof/>
                <w:webHidden/>
              </w:rPr>
              <w:tab/>
            </w:r>
            <w:r>
              <w:rPr>
                <w:noProof/>
                <w:webHidden/>
              </w:rPr>
              <w:fldChar w:fldCharType="begin"/>
            </w:r>
            <w:r>
              <w:rPr>
                <w:noProof/>
                <w:webHidden/>
              </w:rPr>
              <w:instrText xml:space="preserve"> PAGEREF _Toc261813345 \h </w:instrText>
            </w:r>
            <w:r>
              <w:rPr>
                <w:noProof/>
                <w:webHidden/>
              </w:rPr>
            </w:r>
            <w:r>
              <w:rPr>
                <w:noProof/>
                <w:webHidden/>
              </w:rPr>
              <w:fldChar w:fldCharType="separate"/>
            </w:r>
            <w:r w:rsidR="00846B5F">
              <w:rPr>
                <w:noProof/>
                <w:webHidden/>
              </w:rPr>
              <w:t>2</w:t>
            </w:r>
            <w:r>
              <w:rPr>
                <w:noProof/>
                <w:webHidden/>
              </w:rPr>
              <w:fldChar w:fldCharType="end"/>
            </w:r>
          </w:hyperlink>
        </w:p>
        <w:p w:rsidR="00D65277" w:rsidRDefault="00D65277">
          <w:pPr>
            <w:pStyle w:val="TOC2"/>
            <w:tabs>
              <w:tab w:val="right" w:leader="dot" w:pos="9350"/>
            </w:tabs>
            <w:rPr>
              <w:rFonts w:eastAsiaTheme="minorEastAsia"/>
              <w:noProof/>
            </w:rPr>
          </w:pPr>
          <w:hyperlink w:anchor="_Toc261813346" w:history="1">
            <w:r w:rsidRPr="00816E42">
              <w:rPr>
                <w:rStyle w:val="Hyperlink"/>
                <w:noProof/>
              </w:rPr>
              <w:t>How Homework is Graded</w:t>
            </w:r>
            <w:r>
              <w:rPr>
                <w:noProof/>
                <w:webHidden/>
              </w:rPr>
              <w:tab/>
            </w:r>
            <w:r>
              <w:rPr>
                <w:noProof/>
                <w:webHidden/>
              </w:rPr>
              <w:fldChar w:fldCharType="begin"/>
            </w:r>
            <w:r>
              <w:rPr>
                <w:noProof/>
                <w:webHidden/>
              </w:rPr>
              <w:instrText xml:space="preserve"> PAGEREF _Toc261813346 \h </w:instrText>
            </w:r>
            <w:r>
              <w:rPr>
                <w:noProof/>
                <w:webHidden/>
              </w:rPr>
            </w:r>
            <w:r>
              <w:rPr>
                <w:noProof/>
                <w:webHidden/>
              </w:rPr>
              <w:fldChar w:fldCharType="separate"/>
            </w:r>
            <w:r w:rsidR="00846B5F">
              <w:rPr>
                <w:noProof/>
                <w:webHidden/>
              </w:rPr>
              <w:t>2</w:t>
            </w:r>
            <w:r>
              <w:rPr>
                <w:noProof/>
                <w:webHidden/>
              </w:rPr>
              <w:fldChar w:fldCharType="end"/>
            </w:r>
          </w:hyperlink>
        </w:p>
        <w:p w:rsidR="00D65277" w:rsidRDefault="00D65277">
          <w:pPr>
            <w:pStyle w:val="TOC2"/>
            <w:tabs>
              <w:tab w:val="right" w:leader="dot" w:pos="9350"/>
            </w:tabs>
            <w:rPr>
              <w:rFonts w:eastAsiaTheme="minorEastAsia"/>
              <w:noProof/>
            </w:rPr>
          </w:pPr>
          <w:hyperlink w:anchor="_Toc261813347" w:history="1">
            <w:r w:rsidRPr="00816E42">
              <w:rPr>
                <w:rStyle w:val="Hyperlink"/>
                <w:noProof/>
              </w:rPr>
              <w:t>In Closing</w:t>
            </w:r>
            <w:r>
              <w:rPr>
                <w:noProof/>
                <w:webHidden/>
              </w:rPr>
              <w:tab/>
            </w:r>
            <w:r>
              <w:rPr>
                <w:noProof/>
                <w:webHidden/>
              </w:rPr>
              <w:fldChar w:fldCharType="begin"/>
            </w:r>
            <w:r>
              <w:rPr>
                <w:noProof/>
                <w:webHidden/>
              </w:rPr>
              <w:instrText xml:space="preserve"> PAGEREF _Toc261813347 \h </w:instrText>
            </w:r>
            <w:r>
              <w:rPr>
                <w:noProof/>
                <w:webHidden/>
              </w:rPr>
            </w:r>
            <w:r>
              <w:rPr>
                <w:noProof/>
                <w:webHidden/>
              </w:rPr>
              <w:fldChar w:fldCharType="separate"/>
            </w:r>
            <w:r w:rsidR="00846B5F">
              <w:rPr>
                <w:noProof/>
                <w:webHidden/>
              </w:rPr>
              <w:t>2</w:t>
            </w:r>
            <w:r>
              <w:rPr>
                <w:noProof/>
                <w:webHidden/>
              </w:rPr>
              <w:fldChar w:fldCharType="end"/>
            </w:r>
          </w:hyperlink>
        </w:p>
        <w:p w:rsidR="00D65277" w:rsidRDefault="00D65277">
          <w:pPr>
            <w:pStyle w:val="TOC1"/>
            <w:tabs>
              <w:tab w:val="right" w:leader="dot" w:pos="9350"/>
            </w:tabs>
            <w:rPr>
              <w:rFonts w:eastAsiaTheme="minorEastAsia"/>
              <w:noProof/>
            </w:rPr>
          </w:pPr>
          <w:hyperlink w:anchor="_Toc261813348" w:history="1">
            <w:r w:rsidRPr="00816E42">
              <w:rPr>
                <w:rStyle w:val="Hyperlink"/>
                <w:noProof/>
              </w:rPr>
              <w:t>Sample Test</w:t>
            </w:r>
            <w:r>
              <w:rPr>
                <w:noProof/>
                <w:webHidden/>
              </w:rPr>
              <w:tab/>
            </w:r>
            <w:r>
              <w:rPr>
                <w:noProof/>
                <w:webHidden/>
              </w:rPr>
              <w:fldChar w:fldCharType="begin"/>
            </w:r>
            <w:r>
              <w:rPr>
                <w:noProof/>
                <w:webHidden/>
              </w:rPr>
              <w:instrText xml:space="preserve"> PAGEREF _Toc261813348 \h </w:instrText>
            </w:r>
            <w:r>
              <w:rPr>
                <w:noProof/>
                <w:webHidden/>
              </w:rPr>
            </w:r>
            <w:r>
              <w:rPr>
                <w:noProof/>
                <w:webHidden/>
              </w:rPr>
              <w:fldChar w:fldCharType="separate"/>
            </w:r>
            <w:r w:rsidR="00846B5F">
              <w:rPr>
                <w:noProof/>
                <w:webHidden/>
              </w:rPr>
              <w:t>3</w:t>
            </w:r>
            <w:r>
              <w:rPr>
                <w:noProof/>
                <w:webHidden/>
              </w:rPr>
              <w:fldChar w:fldCharType="end"/>
            </w:r>
          </w:hyperlink>
        </w:p>
        <w:p w:rsidR="00D65277" w:rsidRDefault="00D65277">
          <w:r>
            <w:fldChar w:fldCharType="end"/>
          </w:r>
        </w:p>
      </w:sdtContent>
    </w:sdt>
    <w:p w:rsidR="0021171A" w:rsidRPr="0021171A" w:rsidRDefault="0021171A" w:rsidP="00D65277">
      <w:pPr>
        <w:pStyle w:val="Heading1"/>
        <w:rPr>
          <w:rFonts w:asciiTheme="minorHAnsi" w:hAnsiTheme="minorHAnsi"/>
        </w:rPr>
      </w:pPr>
      <w:bookmarkStart w:id="1" w:name="_Toc261813342"/>
      <w:r>
        <w:t>Assignment:  Educational Application of Word</w:t>
      </w:r>
      <w:bookmarkEnd w:id="0"/>
      <w:bookmarkEnd w:id="1"/>
    </w:p>
    <w:p w:rsidR="001E4BB2" w:rsidRPr="002122EB" w:rsidRDefault="007F0F0E" w:rsidP="00D65277">
      <w:pPr>
        <w:pStyle w:val="Heading1"/>
      </w:pPr>
      <w:bookmarkStart w:id="2" w:name="_Toc261813299"/>
      <w:bookmarkStart w:id="3" w:name="_Toc261813343"/>
      <w:r w:rsidRPr="002122EB">
        <w:t>Educational Concern</w:t>
      </w:r>
      <w:bookmarkEnd w:id="2"/>
      <w:bookmarkEnd w:id="3"/>
    </w:p>
    <w:p w:rsidR="007F0F0E" w:rsidRDefault="007F0F0E">
      <w:r>
        <w:t xml:space="preserve">The educational concern that </w:t>
      </w:r>
      <w:r w:rsidR="00543277">
        <w:t>I</w:t>
      </w:r>
      <w:r>
        <w:t xml:space="preserve"> have chosen is an explanation of grading.  </w:t>
      </w:r>
      <w:r w:rsidR="002F02A7">
        <w:t>I have addressed this by writing an</w:t>
      </w:r>
      <w:r w:rsidR="00846B5F">
        <w:t xml:space="preserve"> email</w:t>
      </w:r>
      <w:r>
        <w:t xml:space="preserve"> </w:t>
      </w:r>
      <w:r w:rsidR="002F02A7">
        <w:t xml:space="preserve">to explain to parents how I </w:t>
      </w:r>
      <w:r>
        <w:t>weight grades in my class.  The tests are worth 80% of the grade and the homework is worth 20%</w:t>
      </w:r>
      <w:r w:rsidR="00543277">
        <w:t xml:space="preserve">. </w:t>
      </w:r>
      <w:r>
        <w:t xml:space="preserve"> Since</w:t>
      </w:r>
      <w:r w:rsidR="00543277">
        <w:t>,</w:t>
      </w:r>
      <w:r>
        <w:t xml:space="preserve"> I do not grade on a straight point system</w:t>
      </w:r>
      <w:r w:rsidR="00543277">
        <w:t>,</w:t>
      </w:r>
      <w:r>
        <w:t xml:space="preserve"> many students and parents find it difficult to understand how to calculate their grades.  The purpose </w:t>
      </w:r>
      <w:r w:rsidR="00D65277">
        <w:t xml:space="preserve">of the following is to create an email </w:t>
      </w:r>
      <w:r>
        <w:t>letter to parents explaining how I assess student performance, i.e. how I grade homework and tests and how a grade is calculated.</w:t>
      </w:r>
      <w:r w:rsidR="00846B5F">
        <w:t xml:space="preserve">  If the parents/students have a better understanding of the expectations and I expect student success will increase.  </w:t>
      </w:r>
    </w:p>
    <w:p w:rsidR="007F0F0E" w:rsidRPr="002122EB" w:rsidRDefault="002122EB" w:rsidP="00D65277">
      <w:pPr>
        <w:pStyle w:val="Heading1"/>
      </w:pPr>
      <w:bookmarkStart w:id="4" w:name="_Toc261813300"/>
      <w:bookmarkStart w:id="5" w:name="_Toc261813344"/>
      <w:r>
        <w:t>Letter to Parents/Guardians at the Beginning of School Year</w:t>
      </w:r>
      <w:bookmarkEnd w:id="4"/>
      <w:bookmarkEnd w:id="5"/>
    </w:p>
    <w:p w:rsidR="007F0F0E" w:rsidRDefault="007F0F0E" w:rsidP="007F0F0E">
      <w:r>
        <w:t xml:space="preserve">To the parent/guardian of </w:t>
      </w:r>
      <w:fldSimple w:instr=" MERGEFIELD &quot;First_Name&quot; ">
        <w:r w:rsidR="00846B5F">
          <w:rPr>
            <w:noProof/>
          </w:rPr>
          <w:t>«First_Name»</w:t>
        </w:r>
      </w:fldSimple>
      <w:fldSimple w:instr=" MERGEFIELD &quot;Last_Name&quot; ">
        <w:r w:rsidR="00846B5F">
          <w:rPr>
            <w:noProof/>
          </w:rPr>
          <w:t>«Last_Name»</w:t>
        </w:r>
      </w:fldSimple>
    </w:p>
    <w:p w:rsidR="00846B5F" w:rsidRDefault="007F0F0E" w:rsidP="00846B5F">
      <w:r>
        <w:t xml:space="preserve">My name is Mr. Bedard.  I will be your son/daughter’s </w:t>
      </w:r>
      <w:r w:rsidR="00A60DD7">
        <w:t xml:space="preserve">Algebra 1 or Geometry teacher.  </w:t>
      </w:r>
      <w:r w:rsidR="00543277">
        <w:t xml:space="preserve">I will explain and have included several audio clips throughout the following explain how grading is done in my classroom.  In my classroom </w:t>
      </w:r>
      <w:r w:rsidR="002122EB">
        <w:t xml:space="preserve">and in my opinion </w:t>
      </w:r>
      <w:r w:rsidR="00543277">
        <w:t xml:space="preserve">tests are worth substantially more than homework. </w:t>
      </w:r>
      <w:r w:rsidR="002122EB">
        <w:t xml:space="preserve"> Instead of grading on a straight point system I have weighted my grades.  This ensures that the tests will always take up a certain percentage of the grade.  Tests are worth 80% and homework is worth 20%.</w:t>
      </w:r>
      <w:r w:rsidR="00722D68">
        <w:t xml:space="preserve">  The overall test average will be multiplied by .8 and the homework average will be multiplied by .2.  Both scores will be combined to get the overall percentage.  This will give the students grade.  For example the test average at the end of the marking is 84% and the homework average is </w:t>
      </w:r>
      <w:r w:rsidR="00006890">
        <w:t>100</w:t>
      </w:r>
      <w:r w:rsidR="00722D68">
        <w:t xml:space="preserve">%. So </w:t>
      </w:r>
      <w:r w:rsidR="00722D68" w:rsidRPr="00722D68">
        <w:rPr>
          <w:position w:val="-10"/>
        </w:rPr>
        <w:object w:dxaOrig="27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38.75pt;height:15.75pt" o:ole="">
            <v:imagedata r:id="rId7" o:title=""/>
          </v:shape>
          <o:OLEObject Type="Embed" ProgID="Equation.3" ShapeID="_x0000_i1042" DrawAspect="Content" ObjectID="_1335555789" r:id="rId8"/>
        </w:object>
      </w:r>
      <w:r w:rsidR="004F7A28">
        <w:t xml:space="preserve"> </w:t>
      </w:r>
      <w:r w:rsidR="00846B5F">
        <w:t>this gives the student a B+ in the class.</w:t>
      </w:r>
      <w:r w:rsidR="00722D68">
        <w:t xml:space="preserve"> </w:t>
      </w:r>
      <w:r w:rsidR="002122EB">
        <w:object w:dxaOrig="2112" w:dyaOrig="763">
          <v:shape id="_x0000_i1031" type="#_x0000_t75" style="width:105.75pt;height:38.25pt" o:ole="">
            <v:imagedata r:id="rId9" o:title=""/>
          </v:shape>
          <o:OLEObject Type="Embed" ProgID="Package" ShapeID="_x0000_i1031" DrawAspect="Content" ObjectID="_1335555790" r:id="rId10"/>
        </w:object>
      </w:r>
      <w:bookmarkStart w:id="6" w:name="_Toc261813301"/>
      <w:bookmarkStart w:id="7" w:name="_Toc261813345"/>
    </w:p>
    <w:p w:rsidR="00722D68" w:rsidRPr="00C06650" w:rsidRDefault="006D70B4" w:rsidP="00846B5F">
      <w:pPr>
        <w:pStyle w:val="Heading2"/>
      </w:pPr>
      <w:r>
        <w:t>How T</w:t>
      </w:r>
      <w:r w:rsidR="00006890" w:rsidRPr="00C06650">
        <w:t>ests are Graded</w:t>
      </w:r>
      <w:bookmarkEnd w:id="6"/>
      <w:bookmarkEnd w:id="7"/>
    </w:p>
    <w:p w:rsidR="00006890" w:rsidRDefault="009F4E0D">
      <w:r>
        <w:t>There are small</w:t>
      </w:r>
      <w:r w:rsidR="00C06650">
        <w:t xml:space="preserve"> mistakes in an algebra/</w:t>
      </w:r>
      <w:r>
        <w:t xml:space="preserve">geometry problem that can affect the final answer to the problem.  For that reason each problem is graded with </w:t>
      </w:r>
      <w:r>
        <w:rPr>
          <w:b/>
          <w:i/>
        </w:rPr>
        <w:t>partial credit</w:t>
      </w:r>
      <w:r>
        <w:t>.  This means the student might have the answer wrong but still receive four out of five points on that problem.  The type of mistake affects the amount of points taken off</w:t>
      </w:r>
      <w:r w:rsidR="00C06650">
        <w:t xml:space="preserve">.  In an algebra and geometry classroom the process is the most important part of learning not the end result.  </w:t>
      </w:r>
    </w:p>
    <w:p w:rsidR="00C06650" w:rsidRDefault="00C06650" w:rsidP="00D65277">
      <w:pPr>
        <w:pStyle w:val="Heading2"/>
      </w:pPr>
      <w:bookmarkStart w:id="8" w:name="_Toc261813302"/>
      <w:bookmarkStart w:id="9" w:name="_Toc261813346"/>
      <w:r>
        <w:t>How Homework is Graded</w:t>
      </w:r>
      <w:bookmarkEnd w:id="8"/>
      <w:bookmarkEnd w:id="9"/>
    </w:p>
    <w:p w:rsidR="00901B48" w:rsidRDefault="00C06650">
      <w:pPr>
        <w:rPr>
          <w:rFonts w:cs="Times New Roman"/>
          <w:b/>
          <w:i/>
          <w:sz w:val="24"/>
          <w:szCs w:val="24"/>
        </w:rPr>
      </w:pPr>
      <w:r>
        <w:rPr>
          <w:rFonts w:cs="Times New Roman"/>
        </w:rPr>
        <w:t>In algebra and geometry you have to build off prior knowledge as you progress through the course.  For that reason homework will not be collected the next day after it is assigned.  Homework will be collected the day after a test.  Tests are usually given on a Friday so homework will usually be turned in the following Monday as</w:t>
      </w:r>
      <w:r w:rsidR="00AF63F3">
        <w:rPr>
          <w:rFonts w:cs="Times New Roman"/>
        </w:rPr>
        <w:t xml:space="preserve"> a weekly homework assignment.  Homework will be out of 20 points for each weeks work.  I will not grade on correct answers for problems.  I will grade on completed assignments</w:t>
      </w:r>
      <w:r w:rsidR="00846B5F">
        <w:rPr>
          <w:rFonts w:cs="Times New Roman"/>
        </w:rPr>
        <w:t>, work</w:t>
      </w:r>
      <w:r w:rsidR="00AF63F3">
        <w:rPr>
          <w:rFonts w:cs="Times New Roman"/>
        </w:rPr>
        <w:t xml:space="preserve"> is being shown and there is no significant gap in the work.   Although homework is not collected </w:t>
      </w:r>
      <w:r w:rsidR="004A50E0">
        <w:rPr>
          <w:rFonts w:cs="Times New Roman"/>
          <w:noProof/>
        </w:rPr>
        <w:drawing>
          <wp:anchor distT="0" distB="0" distL="114300" distR="114300" simplePos="0" relativeHeight="251658240" behindDoc="0" locked="0" layoutInCell="1" allowOverlap="0">
            <wp:simplePos x="0" y="0"/>
            <wp:positionH relativeFrom="column">
              <wp:posOffset>2209800</wp:posOffset>
            </wp:positionH>
            <wp:positionV relativeFrom="paragraph">
              <wp:posOffset>342900</wp:posOffset>
            </wp:positionV>
            <wp:extent cx="1676400" cy="2060575"/>
            <wp:effectExtent l="171450" t="133350" r="361950" b="301625"/>
            <wp:wrapSquare wrapText="bothSides"/>
            <wp:docPr id="19" name="Picture 19" descr="C:\Documents and Settings\B. Bedard\Local Settings\Temporary Internet Files\Content.IE5\72E7S8PC\MP9004424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B. Bedard\Local Settings\Temporary Internet Files\Content.IE5\72E7S8PC\MP900442496[1].jpg"/>
                    <pic:cNvPicPr>
                      <a:picLocks noChangeAspect="1" noChangeArrowheads="1"/>
                    </pic:cNvPicPr>
                  </pic:nvPicPr>
                  <pic:blipFill>
                    <a:blip r:embed="rId11" cstate="print"/>
                    <a:srcRect/>
                    <a:stretch>
                      <a:fillRect/>
                    </a:stretch>
                  </pic:blipFill>
                  <pic:spPr bwMode="auto">
                    <a:xfrm>
                      <a:off x="0" y="0"/>
                      <a:ext cx="1676400" cy="2060575"/>
                    </a:xfrm>
                    <a:prstGeom prst="rect">
                      <a:avLst/>
                    </a:prstGeom>
                    <a:ln>
                      <a:noFill/>
                    </a:ln>
                    <a:effectLst>
                      <a:outerShdw blurRad="292100" dist="139700" dir="2700000" algn="tl" rotWithShape="0">
                        <a:srgbClr val="333333">
                          <a:alpha val="65000"/>
                        </a:srgbClr>
                      </a:outerShdw>
                    </a:effectLst>
                  </pic:spPr>
                </pic:pic>
              </a:graphicData>
            </a:graphic>
          </wp:anchor>
        </w:drawing>
      </w:r>
      <w:r w:rsidR="00AF63F3">
        <w:rPr>
          <w:rFonts w:cs="Times New Roman"/>
        </w:rPr>
        <w:t>until after the test it is imperative that students finish</w:t>
      </w:r>
      <w:r w:rsidR="005F5B31">
        <w:rPr>
          <w:rFonts w:cs="Times New Roman"/>
        </w:rPr>
        <w:t xml:space="preserve"> the homework before the test.  The majority of the test will be from the </w:t>
      </w:r>
      <w:r w:rsidR="00846B5F">
        <w:rPr>
          <w:rFonts w:cs="Times New Roman"/>
        </w:rPr>
        <w:t>week’s</w:t>
      </w:r>
      <w:r w:rsidR="005F5B31">
        <w:rPr>
          <w:rFonts w:cs="Times New Roman"/>
        </w:rPr>
        <w:t xml:space="preserve"> homework.   </w:t>
      </w:r>
      <w:r w:rsidR="005F5B31">
        <w:rPr>
          <w:rFonts w:cs="Times New Roman"/>
          <w:b/>
          <w:i/>
          <w:sz w:val="24"/>
          <w:szCs w:val="24"/>
        </w:rPr>
        <w:t xml:space="preserve">IF YOUR SON/DAUGHTER IS DOING POORLY ON TESTS, BUT IS RECEIVING 2O POINTS OUT OF 20 POINTS ON THE HOMEWORK THEN THAT MEANS THEY ARE PROBABLY WORKING HARD ON SUNDAY EVENINGS TO FINSH THE HOMEWORK AND THEY DID NOT DO ENOUGH DURING THE WEEK TO DO BETTER ON THE TEST.  </w:t>
      </w:r>
      <w:r w:rsidR="00901B48">
        <w:rPr>
          <w:rFonts w:cs="Times New Roman"/>
          <w:b/>
          <w:i/>
          <w:sz w:val="24"/>
          <w:szCs w:val="24"/>
        </w:rPr>
        <w:t xml:space="preserve">THEY MIGHT LOOK LIKE THE PERSON IN THIS PICTURE.  THIS IS NOT AN ENJOYABLE EXPERIENCE FOR ANYONE IN THE HOUSEHOLD.  IF YOU FIND THIS BEHAVIOR TAKING PLACE LOOK FOR IT AND CHANGE IT EARLY TO GET THE STUDENT OUT OF BAD HABITS.  </w:t>
      </w:r>
    </w:p>
    <w:p w:rsidR="009355F4" w:rsidRDefault="009355F4">
      <w:pPr>
        <w:rPr>
          <w:rFonts w:ascii="Times New Roman" w:hAnsi="Times New Roman" w:cs="Times New Roman"/>
          <w:b/>
          <w:i/>
        </w:rPr>
      </w:pPr>
    </w:p>
    <w:p w:rsidR="006D70B4" w:rsidRDefault="006D70B4" w:rsidP="00D65277">
      <w:pPr>
        <w:pStyle w:val="Heading2"/>
      </w:pPr>
      <w:bookmarkStart w:id="10" w:name="_Toc261813303"/>
      <w:bookmarkStart w:id="11" w:name="_Toc261813347"/>
      <w:r>
        <w:t>In Closing</w:t>
      </w:r>
      <w:bookmarkEnd w:id="10"/>
      <w:bookmarkEnd w:id="11"/>
    </w:p>
    <w:p w:rsidR="006D70B4" w:rsidRDefault="006D70B4">
      <w:pPr>
        <w:rPr>
          <w:rFonts w:cs="Times New Roman"/>
        </w:rPr>
      </w:pPr>
      <w:r>
        <w:rPr>
          <w:rFonts w:cs="Times New Roman"/>
        </w:rPr>
        <w:t xml:space="preserve">I am very excited for the school year to begin and I look forward to working with you in any way possible to help your son/daughter reach their full potential.  </w:t>
      </w:r>
      <w:r w:rsidR="00AB1DF7">
        <w:rPr>
          <w:rFonts w:cs="Times New Roman"/>
        </w:rPr>
        <w:t xml:space="preserve">If you have any questions or concerns do not hesitate to contact me.  Email is the most </w:t>
      </w:r>
      <w:r w:rsidR="001A01D7">
        <w:rPr>
          <w:rFonts w:cs="Times New Roman"/>
        </w:rPr>
        <w:t xml:space="preserve">preferable </w:t>
      </w:r>
      <w:hyperlink r:id="rId12" w:history="1">
        <w:r w:rsidR="008007F7" w:rsidRPr="00315A32">
          <w:rPr>
            <w:rStyle w:val="Hyperlink"/>
            <w:rFonts w:cs="Times New Roman"/>
          </w:rPr>
          <w:t>bbedard@catholiccentral.net</w:t>
        </w:r>
      </w:hyperlink>
      <w:r w:rsidR="008007F7">
        <w:rPr>
          <w:rFonts w:cs="Times New Roman"/>
        </w:rPr>
        <w:t xml:space="preserve">.  </w:t>
      </w:r>
      <w:r w:rsidR="00E64CA5">
        <w:rPr>
          <w:rFonts w:cs="Times New Roman"/>
        </w:rPr>
        <w:t>I have added a copy of a</w:t>
      </w:r>
      <w:r w:rsidR="000D47C7">
        <w:rPr>
          <w:rFonts w:cs="Times New Roman"/>
        </w:rPr>
        <w:t xml:space="preserve"> test I gave last year.  I will continue to test using this style throughout the course of the year. </w:t>
      </w:r>
      <w:r w:rsidR="00C267B5">
        <w:rPr>
          <w:rFonts w:cs="Times New Roman"/>
        </w:rPr>
        <w:t xml:space="preserve">I have attached audio files at the end of the directions for the test and at the end of problem 4 to better explain what I am looking for when grading.  </w:t>
      </w:r>
    </w:p>
    <w:p w:rsidR="000D47C7" w:rsidRDefault="000D47C7">
      <w:pPr>
        <w:rPr>
          <w:rFonts w:cs="Times New Roman"/>
        </w:rPr>
      </w:pPr>
      <w:r>
        <w:rPr>
          <w:rFonts w:cs="Times New Roman"/>
        </w:rPr>
        <w:lastRenderedPageBreak/>
        <w:t>Best Regards,</w:t>
      </w:r>
    </w:p>
    <w:p w:rsidR="00E64CA5" w:rsidRDefault="000D47C7">
      <w:pPr>
        <w:rPr>
          <w:rFonts w:cs="Times New Roman"/>
        </w:rPr>
      </w:pPr>
      <w:r>
        <w:rPr>
          <w:rFonts w:cs="Times New Roman"/>
        </w:rPr>
        <w:t>Brian Bedard</w:t>
      </w:r>
    </w:p>
    <w:p w:rsidR="00E64CA5" w:rsidRDefault="00E64CA5" w:rsidP="00E64CA5">
      <w:pPr>
        <w:jc w:val="right"/>
      </w:pPr>
      <w:r>
        <w:t>Name___________________________</w:t>
      </w:r>
    </w:p>
    <w:p w:rsidR="00E64CA5" w:rsidRDefault="00E64CA5" w:rsidP="00E64CA5">
      <w:pPr>
        <w:jc w:val="right"/>
      </w:pPr>
      <w:r>
        <w:t>Hour____________</w:t>
      </w:r>
    </w:p>
    <w:p w:rsidR="00E64CA5" w:rsidRDefault="00E64CA5" w:rsidP="00E64CA5">
      <w:pPr>
        <w:jc w:val="right"/>
      </w:pPr>
    </w:p>
    <w:p w:rsidR="00E64CA5" w:rsidRDefault="00145765" w:rsidP="00D65277">
      <w:pPr>
        <w:pStyle w:val="Heading1"/>
      </w:pPr>
      <w:bookmarkStart w:id="12" w:name="_Toc261813304"/>
      <w:bookmarkStart w:id="13" w:name="_Toc261813348"/>
      <w:r>
        <w:t>Sample Test</w:t>
      </w:r>
      <w:bookmarkEnd w:id="12"/>
      <w:bookmarkEnd w:id="13"/>
    </w:p>
    <w:p w:rsidR="00E64CA5" w:rsidRDefault="00E64CA5" w:rsidP="00E64CA5">
      <w:pPr>
        <w:rPr>
          <w:b/>
        </w:rPr>
      </w:pPr>
      <w:r>
        <w:rPr>
          <w:b/>
        </w:rPr>
        <w:t>Directions: Show your work on all problems.  Complete the problems you know how to do first; then come back and complete the rest.  Every problem is worth five points, unless stated differently.</w:t>
      </w:r>
      <w:r w:rsidR="00145765">
        <w:rPr>
          <w:b/>
        </w:rPr>
        <w:object w:dxaOrig="4800" w:dyaOrig="765">
          <v:shape id="_x0000_i1064" type="#_x0000_t75" style="width:240pt;height:38.25pt" o:ole="">
            <v:imagedata r:id="rId13" o:title=""/>
          </v:shape>
          <o:OLEObject Type="Embed" ProgID="Package" ShapeID="_x0000_i1064" DrawAspect="Content" ObjectID="_1335555791" r:id="rId14"/>
        </w:object>
      </w:r>
    </w:p>
    <w:tbl>
      <w:tblPr>
        <w:tblStyle w:val="TableGrid"/>
        <w:tblW w:w="0" w:type="auto"/>
        <w:tblLook w:val="04A0"/>
      </w:tblPr>
      <w:tblGrid>
        <w:gridCol w:w="3816"/>
        <w:gridCol w:w="3182"/>
        <w:gridCol w:w="2578"/>
      </w:tblGrid>
      <w:tr w:rsidR="00E64CA5" w:rsidTr="00145765">
        <w:tc>
          <w:tcPr>
            <w:tcW w:w="3671" w:type="dxa"/>
          </w:tcPr>
          <w:p w:rsidR="00E64CA5" w:rsidRDefault="00E64CA5" w:rsidP="00145765">
            <w:pPr>
              <w:rPr>
                <w:b/>
              </w:rPr>
            </w:pPr>
            <w:r>
              <w:rPr>
                <w:b/>
              </w:rPr>
              <w:t>1. What is 54% of 180?</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c>
          <w:tcPr>
            <w:tcW w:w="3299" w:type="dxa"/>
          </w:tcPr>
          <w:p w:rsidR="00E64CA5" w:rsidRDefault="00E64CA5" w:rsidP="00145765">
            <w:pPr>
              <w:rPr>
                <w:b/>
              </w:rPr>
            </w:pPr>
            <w:r>
              <w:rPr>
                <w:b/>
              </w:rPr>
              <w:t xml:space="preserve">2. Determine the equation whose roots are </w:t>
            </w:r>
            <w:r w:rsidRPr="008E548D">
              <w:rPr>
                <w:b/>
                <w:position w:val="-24"/>
              </w:rPr>
              <w:object w:dxaOrig="1060" w:dyaOrig="620">
                <v:shape id="_x0000_i1044" type="#_x0000_t75" style="width:53.25pt;height:30.75pt" o:ole="">
                  <v:imagedata r:id="rId15" o:title=""/>
                </v:shape>
                <o:OLEObject Type="Embed" ProgID="Equation.3" ShapeID="_x0000_i1044" DrawAspect="Content" ObjectID="_1335555792" r:id="rId16"/>
              </w:objec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c>
          <w:tcPr>
            <w:tcW w:w="2606" w:type="dxa"/>
          </w:tcPr>
          <w:p w:rsidR="00E64CA5" w:rsidRDefault="00E64CA5" w:rsidP="00145765">
            <w:pPr>
              <w:rPr>
                <w:b/>
              </w:rPr>
            </w:pPr>
            <w:r>
              <w:rPr>
                <w:b/>
              </w:rPr>
              <w:t xml:space="preserve">3.  Is it possible for 150 people to pay $150 to attend a performance if adults pay $1.25 and children pay $.60? </w:t>
            </w:r>
            <w:commentRangeStart w:id="14"/>
            <w:r>
              <w:rPr>
                <w:b/>
              </w:rPr>
              <w:t>Explain</w:t>
            </w:r>
            <w:commentRangeEnd w:id="14"/>
            <w:r w:rsidR="00C267B5">
              <w:rPr>
                <w:rStyle w:val="CommentReference"/>
              </w:rPr>
              <w:commentReference w:id="14"/>
            </w:r>
            <w:r w:rsidR="00C267B5">
              <w:rPr>
                <w:b/>
              </w:rPr>
              <w:t>.</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r w:rsidR="00E64CA5" w:rsidTr="00145765">
        <w:tc>
          <w:tcPr>
            <w:tcW w:w="3671" w:type="dxa"/>
          </w:tcPr>
          <w:p w:rsidR="00E64CA5" w:rsidRDefault="00E64CA5" w:rsidP="00145765">
            <w:pPr>
              <w:rPr>
                <w:b/>
              </w:rPr>
            </w:pPr>
            <w:r>
              <w:rPr>
                <w:b/>
              </w:rPr>
              <w:lastRenderedPageBreak/>
              <w:t>4. Solve .</w:t>
            </w:r>
          </w:p>
          <w:p w:rsidR="00E64CA5" w:rsidRDefault="00E64CA5" w:rsidP="00145765">
            <w:pPr>
              <w:rPr>
                <w:b/>
                <w:position w:val="-10"/>
              </w:rPr>
            </w:pPr>
            <w:r w:rsidRPr="00FF2FA6">
              <w:rPr>
                <w:b/>
                <w:position w:val="-10"/>
              </w:rPr>
              <w:object w:dxaOrig="2240" w:dyaOrig="320">
                <v:shape id="_x0000_i1045" type="#_x0000_t75" style="width:111.75pt;height:15.75pt" o:ole="">
                  <v:imagedata r:id="rId18" o:title=""/>
                </v:shape>
                <o:OLEObject Type="Embed" ProgID="Equation.3" ShapeID="_x0000_i1045" DrawAspect="Content" ObjectID="_1335555793" r:id="rId19"/>
              </w:object>
            </w:r>
          </w:p>
          <w:p w:rsidR="004C4207" w:rsidRDefault="004C4207" w:rsidP="00145765">
            <w:pPr>
              <w:rPr>
                <w:b/>
              </w:rPr>
            </w:pPr>
            <w:r>
              <w:rPr>
                <w:b/>
              </w:rPr>
              <w:object w:dxaOrig="3600" w:dyaOrig="765">
                <v:shape id="_x0000_i1065" type="#_x0000_t75" style="width:180pt;height:38.25pt" o:ole="">
                  <v:imagedata r:id="rId20" o:title=""/>
                </v:shape>
                <o:OLEObject Type="Embed" ProgID="Package" ShapeID="_x0000_i1065" DrawAspect="Content" ObjectID="_1335555794" r:id="rId21"/>
              </w:object>
            </w:r>
          </w:p>
        </w:tc>
        <w:tc>
          <w:tcPr>
            <w:tcW w:w="3299" w:type="dxa"/>
          </w:tcPr>
          <w:p w:rsidR="00E64CA5" w:rsidRDefault="00E64CA5" w:rsidP="00145765">
            <w:pPr>
              <w:rPr>
                <w:b/>
              </w:rPr>
            </w:pPr>
            <w:r>
              <w:rPr>
                <w:b/>
              </w:rPr>
              <w:t>5  Solve.</w:t>
            </w:r>
          </w:p>
          <w:p w:rsidR="00E64CA5" w:rsidRDefault="00E64CA5" w:rsidP="00145765">
            <w:pPr>
              <w:rPr>
                <w:b/>
              </w:rPr>
            </w:pPr>
            <w:r w:rsidRPr="00FF2FA6">
              <w:rPr>
                <w:b/>
                <w:position w:val="-6"/>
              </w:rPr>
              <w:object w:dxaOrig="1460" w:dyaOrig="320">
                <v:shape id="_x0000_i1046" type="#_x0000_t75" style="width:72.75pt;height:15.75pt" o:ole="">
                  <v:imagedata r:id="rId22" o:title=""/>
                </v:shape>
                <o:OLEObject Type="Embed" ProgID="Equation.3" ShapeID="_x0000_i1046" DrawAspect="Content" ObjectID="_1335555795" r:id="rId23"/>
              </w:objec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c>
          <w:tcPr>
            <w:tcW w:w="2606" w:type="dxa"/>
          </w:tcPr>
          <w:p w:rsidR="00E64CA5" w:rsidRDefault="00E64CA5" w:rsidP="00145765">
            <w:pPr>
              <w:rPr>
                <w:b/>
              </w:rPr>
            </w:pPr>
            <w:r>
              <w:rPr>
                <w:b/>
              </w:rPr>
              <w:t>6. Solve.</w:t>
            </w:r>
          </w:p>
          <w:p w:rsidR="00E64CA5" w:rsidRDefault="00E64CA5" w:rsidP="00145765">
            <w:pPr>
              <w:rPr>
                <w:b/>
              </w:rPr>
            </w:pPr>
            <w:r w:rsidRPr="005E7477">
              <w:rPr>
                <w:b/>
                <w:position w:val="-10"/>
              </w:rPr>
              <w:object w:dxaOrig="2000" w:dyaOrig="320">
                <v:shape id="_x0000_i1047" type="#_x0000_t75" style="width:99.75pt;height:15.75pt" o:ole="">
                  <v:imagedata r:id="rId24" o:title=""/>
                </v:shape>
                <o:OLEObject Type="Embed" ProgID="Equation.3" ShapeID="_x0000_i1047" DrawAspect="Content" ObjectID="_1335555796" r:id="rId25"/>
              </w:object>
            </w:r>
          </w:p>
        </w:tc>
      </w:tr>
    </w:tbl>
    <w:p w:rsidR="00C267B5" w:rsidRDefault="00C267B5" w:rsidP="00E64CA5">
      <w:pPr>
        <w:rPr>
          <w:b/>
        </w:rPr>
      </w:pPr>
    </w:p>
    <w:tbl>
      <w:tblPr>
        <w:tblStyle w:val="TableGrid"/>
        <w:tblW w:w="0" w:type="auto"/>
        <w:tblLook w:val="04A0"/>
      </w:tblPr>
      <w:tblGrid>
        <w:gridCol w:w="4788"/>
        <w:gridCol w:w="4788"/>
      </w:tblGrid>
      <w:tr w:rsidR="00E64CA5" w:rsidTr="00145765">
        <w:tc>
          <w:tcPr>
            <w:tcW w:w="4788" w:type="dxa"/>
          </w:tcPr>
          <w:p w:rsidR="00E64CA5" w:rsidRDefault="00E64CA5" w:rsidP="00145765">
            <w:pPr>
              <w:rPr>
                <w:b/>
              </w:rPr>
            </w:pPr>
            <w:r>
              <w:rPr>
                <w:b/>
              </w:rPr>
              <w:t>7. Solve</w:t>
            </w:r>
          </w:p>
          <w:p w:rsidR="00E64CA5" w:rsidRDefault="00E64CA5" w:rsidP="00145765">
            <w:pPr>
              <w:rPr>
                <w:b/>
              </w:rPr>
            </w:pPr>
            <w:r w:rsidRPr="00FF2FA6">
              <w:rPr>
                <w:b/>
                <w:position w:val="-6"/>
              </w:rPr>
              <w:object w:dxaOrig="1620" w:dyaOrig="320">
                <v:shape id="_x0000_i1048" type="#_x0000_t75" style="width:81pt;height:15.75pt" o:ole="">
                  <v:imagedata r:id="rId26" o:title=""/>
                </v:shape>
                <o:OLEObject Type="Embed" ProgID="Equation.3" ShapeID="_x0000_i1048" DrawAspect="Content" ObjectID="_1335555797" r:id="rId27"/>
              </w:object>
            </w:r>
          </w:p>
        </w:tc>
        <w:tc>
          <w:tcPr>
            <w:tcW w:w="4788" w:type="dxa"/>
          </w:tcPr>
          <w:p w:rsidR="00E64CA5" w:rsidRDefault="00E64CA5" w:rsidP="00145765">
            <w:pPr>
              <w:rPr>
                <w:b/>
              </w:rPr>
            </w:pPr>
            <w:r>
              <w:rPr>
                <w:b/>
              </w:rPr>
              <w:t xml:space="preserve">8. If almonds sell for $1.20/lb and walnuts sell for $.75/lb, how many pounds of each must be used to make 45 pounds of a mixture to sell at $1.00/lb? </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r w:rsidR="00E64CA5" w:rsidTr="00145765">
        <w:tc>
          <w:tcPr>
            <w:tcW w:w="4788" w:type="dxa"/>
          </w:tcPr>
          <w:p w:rsidR="00E64CA5" w:rsidRDefault="00E64CA5" w:rsidP="00145765">
            <w:pPr>
              <w:rPr>
                <w:b/>
              </w:rPr>
            </w:pPr>
            <w:r>
              <w:rPr>
                <w:b/>
              </w:rPr>
              <w:t xml:space="preserve">9. Solve. </w:t>
            </w:r>
          </w:p>
          <w:p w:rsidR="00E64CA5" w:rsidRDefault="00E64CA5" w:rsidP="00145765">
            <w:pPr>
              <w:rPr>
                <w:b/>
              </w:rPr>
            </w:pPr>
            <w:r w:rsidRPr="00AB761A">
              <w:rPr>
                <w:b/>
                <w:position w:val="-14"/>
              </w:rPr>
              <w:object w:dxaOrig="1700" w:dyaOrig="400">
                <v:shape id="_x0000_i1049" type="#_x0000_t75" style="width:84.75pt;height:20.25pt" o:ole="">
                  <v:imagedata r:id="rId28" o:title=""/>
                </v:shape>
                <o:OLEObject Type="Embed" ProgID="Equation.3" ShapeID="_x0000_i1049" DrawAspect="Content" ObjectID="_1335555798" r:id="rId29"/>
              </w:object>
            </w:r>
          </w:p>
        </w:tc>
        <w:tc>
          <w:tcPr>
            <w:tcW w:w="4788" w:type="dxa"/>
          </w:tcPr>
          <w:p w:rsidR="00E64CA5" w:rsidRDefault="00E64CA5" w:rsidP="00145765">
            <w:pPr>
              <w:rPr>
                <w:b/>
              </w:rPr>
            </w:pPr>
            <w:r>
              <w:rPr>
                <w:b/>
              </w:rPr>
              <w:t>10. Solve.</w:t>
            </w:r>
          </w:p>
          <w:p w:rsidR="00E64CA5" w:rsidRDefault="00E64CA5" w:rsidP="00145765">
            <w:pPr>
              <w:rPr>
                <w:b/>
              </w:rPr>
            </w:pPr>
            <w:r w:rsidRPr="00AB761A">
              <w:rPr>
                <w:b/>
                <w:position w:val="-24"/>
              </w:rPr>
              <w:object w:dxaOrig="1579" w:dyaOrig="620">
                <v:shape id="_x0000_i1050" type="#_x0000_t75" style="width:78.75pt;height:30.75pt" o:ole="">
                  <v:imagedata r:id="rId30" o:title=""/>
                </v:shape>
                <o:OLEObject Type="Embed" ProgID="Equation.3" ShapeID="_x0000_i1050" DrawAspect="Content" ObjectID="_1335555799" r:id="rId31"/>
              </w:objec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bl>
    <w:p w:rsidR="00E64CA5" w:rsidRDefault="00E64CA5" w:rsidP="00E64CA5">
      <w:pPr>
        <w:rPr>
          <w:b/>
        </w:rPr>
      </w:pPr>
    </w:p>
    <w:tbl>
      <w:tblPr>
        <w:tblStyle w:val="TableGrid"/>
        <w:tblW w:w="0" w:type="auto"/>
        <w:tblLook w:val="04A0"/>
      </w:tblPr>
      <w:tblGrid>
        <w:gridCol w:w="4788"/>
        <w:gridCol w:w="4788"/>
      </w:tblGrid>
      <w:tr w:rsidR="00E64CA5" w:rsidTr="00145765">
        <w:tc>
          <w:tcPr>
            <w:tcW w:w="4788" w:type="dxa"/>
          </w:tcPr>
          <w:p w:rsidR="00E64CA5" w:rsidRDefault="00E64CA5" w:rsidP="00145765">
            <w:pPr>
              <w:rPr>
                <w:b/>
              </w:rPr>
            </w:pPr>
            <w:r>
              <w:rPr>
                <w:b/>
              </w:rPr>
              <w:t xml:space="preserve">11. Use Polynomial long division for the following.  </w:t>
            </w:r>
          </w:p>
          <w:p w:rsidR="00E64CA5" w:rsidRDefault="00E64CA5" w:rsidP="00145765">
            <w:pPr>
              <w:rPr>
                <w:b/>
              </w:rPr>
            </w:pPr>
            <w:r w:rsidRPr="00AB761A">
              <w:rPr>
                <w:b/>
                <w:position w:val="-10"/>
              </w:rPr>
              <w:object w:dxaOrig="3860" w:dyaOrig="360">
                <v:shape id="_x0000_i1051" type="#_x0000_t75" style="width:192.75pt;height:18pt" o:ole="">
                  <v:imagedata r:id="rId32" o:title=""/>
                </v:shape>
                <o:OLEObject Type="Embed" ProgID="Equation.3" ShapeID="_x0000_i1051" DrawAspect="Content" ObjectID="_1335555800" r:id="rId33"/>
              </w:objec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C267B5" w:rsidRDefault="00C267B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c>
          <w:tcPr>
            <w:tcW w:w="4788" w:type="dxa"/>
          </w:tcPr>
          <w:p w:rsidR="00E64CA5" w:rsidRDefault="00E64CA5" w:rsidP="00145765">
            <w:pPr>
              <w:rPr>
                <w:b/>
              </w:rPr>
            </w:pPr>
            <w:r>
              <w:rPr>
                <w:b/>
              </w:rPr>
              <w:lastRenderedPageBreak/>
              <w:t xml:space="preserve">12. At a high school basketball game, students paid $.35 each and non-students paid $.50 each.  There were 20 more students than non-students.  If the total receipts were $75 how many tickets of each kind were sold?  </w:t>
            </w:r>
          </w:p>
        </w:tc>
      </w:tr>
      <w:tr w:rsidR="00E64CA5" w:rsidTr="00145765">
        <w:tc>
          <w:tcPr>
            <w:tcW w:w="4788" w:type="dxa"/>
          </w:tcPr>
          <w:p w:rsidR="00E64CA5" w:rsidRDefault="00E64CA5" w:rsidP="00145765">
            <w:pPr>
              <w:rPr>
                <w:b/>
              </w:rPr>
            </w:pPr>
            <w:r>
              <w:rPr>
                <w:b/>
              </w:rPr>
              <w:lastRenderedPageBreak/>
              <w:t>13. Solve.</w:t>
            </w:r>
          </w:p>
          <w:p w:rsidR="00E64CA5" w:rsidRDefault="00E64CA5" w:rsidP="00145765">
            <w:pPr>
              <w:rPr>
                <w:b/>
              </w:rPr>
            </w:pPr>
            <w:r w:rsidRPr="008F5A4B">
              <w:rPr>
                <w:b/>
                <w:position w:val="-24"/>
              </w:rPr>
              <w:object w:dxaOrig="1400" w:dyaOrig="620">
                <v:shape id="_x0000_i1052" type="#_x0000_t75" style="width:69.75pt;height:30.75pt" o:ole="">
                  <v:imagedata r:id="rId34" o:title=""/>
                </v:shape>
                <o:OLEObject Type="Embed" ProgID="Equation.3" ShapeID="_x0000_i1052" DrawAspect="Content" ObjectID="_1335555801" r:id="rId35"/>
              </w:object>
            </w:r>
          </w:p>
        </w:tc>
        <w:tc>
          <w:tcPr>
            <w:tcW w:w="4788" w:type="dxa"/>
          </w:tcPr>
          <w:p w:rsidR="00E64CA5" w:rsidRDefault="00E64CA5" w:rsidP="00145765">
            <w:pPr>
              <w:rPr>
                <w:b/>
              </w:rPr>
            </w:pPr>
            <w:r>
              <w:rPr>
                <w:b/>
              </w:rPr>
              <w:t>14. Solve.</w:t>
            </w:r>
          </w:p>
          <w:p w:rsidR="00E64CA5" w:rsidRDefault="00E64CA5" w:rsidP="00145765">
            <w:pPr>
              <w:rPr>
                <w:b/>
              </w:rPr>
            </w:pPr>
            <w:r w:rsidRPr="008F5A4B">
              <w:rPr>
                <w:b/>
                <w:position w:val="-10"/>
              </w:rPr>
              <w:object w:dxaOrig="1740" w:dyaOrig="320">
                <v:shape id="_x0000_i1053" type="#_x0000_t75" style="width:87pt;height:15.75pt" o:ole="">
                  <v:imagedata r:id="rId36" o:title=""/>
                </v:shape>
                <o:OLEObject Type="Embed" ProgID="Equation.3" ShapeID="_x0000_i1053" DrawAspect="Content" ObjectID="_1335555802" r:id="rId37"/>
              </w:objec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846B5F" w:rsidRDefault="00846B5F" w:rsidP="00145765">
            <w:pPr>
              <w:rPr>
                <w:b/>
              </w:rPr>
            </w:pPr>
          </w:p>
        </w:tc>
      </w:tr>
      <w:tr w:rsidR="00E64CA5" w:rsidTr="00145765">
        <w:tc>
          <w:tcPr>
            <w:tcW w:w="4788" w:type="dxa"/>
          </w:tcPr>
          <w:p w:rsidR="00E64CA5" w:rsidRDefault="00E64CA5" w:rsidP="00145765">
            <w:pPr>
              <w:rPr>
                <w:b/>
              </w:rPr>
            </w:pPr>
            <w:r>
              <w:rPr>
                <w:b/>
              </w:rPr>
              <w:t>15.    32 is what percent of 160?</w:t>
            </w:r>
          </w:p>
        </w:tc>
        <w:tc>
          <w:tcPr>
            <w:tcW w:w="4788" w:type="dxa"/>
          </w:tcPr>
          <w:p w:rsidR="00E64CA5" w:rsidRDefault="00E64CA5" w:rsidP="00145765">
            <w:pPr>
              <w:rPr>
                <w:b/>
              </w:rPr>
            </w:pPr>
            <w:r>
              <w:rPr>
                <w:b/>
              </w:rPr>
              <w:t>16. A store advertised a third off on everything.  If a shirt was $24.75 what would Pat pay for the shirt?</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r w:rsidR="00E64CA5" w:rsidTr="00145765">
        <w:tc>
          <w:tcPr>
            <w:tcW w:w="4788" w:type="dxa"/>
          </w:tcPr>
          <w:p w:rsidR="00E64CA5" w:rsidRDefault="00E64CA5" w:rsidP="00145765">
            <w:pPr>
              <w:rPr>
                <w:b/>
              </w:rPr>
            </w:pPr>
            <w:r>
              <w:rPr>
                <w:b/>
              </w:rPr>
              <w:t>17.  Marco bought a car for $2500.  If he wanted to make a 20% profit, what should he sell it for?</w:t>
            </w:r>
          </w:p>
        </w:tc>
        <w:tc>
          <w:tcPr>
            <w:tcW w:w="4788" w:type="dxa"/>
          </w:tcPr>
          <w:p w:rsidR="00E64CA5" w:rsidRDefault="00E64CA5" w:rsidP="00145765">
            <w:pPr>
              <w:rPr>
                <w:b/>
              </w:rPr>
            </w:pPr>
            <w:r>
              <w:rPr>
                <w:b/>
              </w:rPr>
              <w:t>18.  Graham got 80%, 76%, 89% and 94% on his first four tests.  What must he get on the 5</w:t>
            </w:r>
            <w:r w:rsidRPr="00C00EB6">
              <w:rPr>
                <w:b/>
                <w:vertAlign w:val="superscript"/>
              </w:rPr>
              <w:t>th</w:t>
            </w:r>
            <w:r>
              <w:rPr>
                <w:b/>
              </w:rPr>
              <w:t xml:space="preserve"> test in order to have an 84% average?</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r w:rsidR="00E64CA5" w:rsidTr="00145765">
        <w:tc>
          <w:tcPr>
            <w:tcW w:w="4788" w:type="dxa"/>
          </w:tcPr>
          <w:p w:rsidR="00E64CA5" w:rsidRDefault="00E64CA5" w:rsidP="00145765">
            <w:pPr>
              <w:rPr>
                <w:b/>
              </w:rPr>
            </w:pPr>
            <w:r>
              <w:rPr>
                <w:b/>
              </w:rPr>
              <w:lastRenderedPageBreak/>
              <w:t>19.  If Snyder went 5 for 13 while playing baseball, what was his batting average?</w:t>
            </w:r>
          </w:p>
          <w:p w:rsidR="00E64CA5" w:rsidRDefault="00E64CA5" w:rsidP="00145765">
            <w:pPr>
              <w:rPr>
                <w:b/>
              </w:rPr>
            </w:pPr>
          </w:p>
        </w:tc>
        <w:tc>
          <w:tcPr>
            <w:tcW w:w="4788" w:type="dxa"/>
          </w:tcPr>
          <w:p w:rsidR="00E64CA5" w:rsidRDefault="00E64CA5" w:rsidP="00145765">
            <w:pPr>
              <w:rPr>
                <w:b/>
              </w:rPr>
            </w:pPr>
            <w:r>
              <w:rPr>
                <w:b/>
              </w:rPr>
              <w:t>20.  Brian took his girlfriend out to dinner and the bill was $54.20.  If Brian wants to tip 18%, how much should he leave?</w:t>
            </w: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p w:rsidR="00E64CA5" w:rsidRDefault="00E64CA5" w:rsidP="00145765">
            <w:pPr>
              <w:rPr>
                <w:b/>
              </w:rPr>
            </w:pPr>
          </w:p>
        </w:tc>
      </w:tr>
    </w:tbl>
    <w:p w:rsidR="00E64CA5" w:rsidRPr="006D70B4" w:rsidRDefault="00E64CA5" w:rsidP="00E64CA5">
      <w:pPr>
        <w:rPr>
          <w:rFonts w:cs="Times New Roman"/>
        </w:rPr>
      </w:pPr>
    </w:p>
    <w:sectPr w:rsidR="00E64CA5" w:rsidRPr="006D70B4" w:rsidSect="007F0F0E">
      <w:headerReference w:type="default" r:id="rId38"/>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4" w:author="B. Bedard" w:date="2010-05-16T22:03:00Z" w:initials="BB">
    <w:p w:rsidR="004C4207" w:rsidRDefault="004C4207">
      <w:pPr>
        <w:pStyle w:val="CommentText"/>
      </w:pPr>
      <w:r>
        <w:rPr>
          <w:rStyle w:val="CommentReference"/>
        </w:rPr>
        <w:annotationRef/>
      </w:r>
      <w:r>
        <w:t>This Should be a larger box it is too difficult to show student work in the space provided.</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4207" w:rsidRDefault="004C4207" w:rsidP="001E4BB2">
      <w:pPr>
        <w:spacing w:after="0" w:line="240" w:lineRule="auto"/>
      </w:pPr>
      <w:r>
        <w:separator/>
      </w:r>
    </w:p>
  </w:endnote>
  <w:endnote w:type="continuationSeparator" w:id="0">
    <w:p w:rsidR="004C4207" w:rsidRDefault="004C4207" w:rsidP="001E4B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4207" w:rsidRDefault="004C4207" w:rsidP="001E4BB2">
      <w:pPr>
        <w:spacing w:after="0" w:line="240" w:lineRule="auto"/>
      </w:pPr>
      <w:r>
        <w:separator/>
      </w:r>
    </w:p>
  </w:footnote>
  <w:footnote w:type="continuationSeparator" w:id="0">
    <w:p w:rsidR="004C4207" w:rsidRDefault="004C4207" w:rsidP="001E4B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15688"/>
      <w:docPartObj>
        <w:docPartGallery w:val="Watermarks"/>
        <w:docPartUnique/>
      </w:docPartObj>
    </w:sdtPr>
    <w:sdtContent>
      <w:p w:rsidR="004C4207" w:rsidRDefault="004C420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32486" o:spid="_x0000_s2052" type="#_x0000_t136" style="position:absolute;margin-left:0;margin-top:0;width:494.9pt;height:164.95pt;rotation:315;z-index:-251658752;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sdtContent>
  </w:sdt>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mailMerge>
    <w:mainDocumentType w:val="formLetters"/>
    <w:linkToQuery/>
    <w:dataType w:val="native"/>
    <w:connectString w:val="Provider=Microsoft.ACE.OLEDB.12.0;User ID=Admin;Data Source=C:\Documents and Settings\B. Bedard\My Documents\mail merge doc.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query w:val="SELECT * FROM `Sheet1$`"/>
    <w:dataSource r:id="rId1"/>
    <w:odso>
      <w:udl w:val="Provider=Microsoft.ACE.OLEDB.12.0;User ID=Admin;Data Source=C:\Documents and Settings\B. Bedard\My Documents\mail merge doc.xlsx;Mode=Read;Extended Properties=&quot;HDR=YES;IMEX=1;&quot;;Jet OLEDB:System database=&quot;&quot;;Jet OLEDB:Registry Path=&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table w:val="Sheet1$"/>
      <w:src r:id="rId2"/>
      <w:colDelim w:val="9"/>
      <w:type w:val="database"/>
      <w:fHdr/>
      <w:fieldMapData>
        <w:column w:val="0"/>
        <w:lid w:val="en-US"/>
      </w:fieldMapData>
      <w:fieldMapData>
        <w:column w:val="0"/>
        <w:lid w:val="en-US"/>
      </w:fieldMapData>
      <w:fieldMapData>
        <w:type w:val="dbColumn"/>
        <w:name w:val="First Name"/>
        <w:mappedName w:val="First Name"/>
        <w:column w:val="0"/>
        <w:lid w:val="en-US"/>
      </w:fieldMapData>
      <w:fieldMapData>
        <w:column w:val="0"/>
        <w:lid w:val="en-US"/>
      </w:fieldMapData>
      <w:fieldMapData>
        <w:type w:val="dbColumn"/>
        <w:name w:val="Last Name"/>
        <w:mappedName w:val="Last Name"/>
        <w:column w:val="1"/>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City"/>
        <w:mappedName w:val="City"/>
        <w:column w:val="4"/>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rsids>
    <w:rsidRoot w:val="00966110"/>
    <w:rsid w:val="00006890"/>
    <w:rsid w:val="000D47C7"/>
    <w:rsid w:val="00145765"/>
    <w:rsid w:val="001A01D7"/>
    <w:rsid w:val="001E1BC2"/>
    <w:rsid w:val="001E4BB2"/>
    <w:rsid w:val="0021171A"/>
    <w:rsid w:val="002122EB"/>
    <w:rsid w:val="002F02A7"/>
    <w:rsid w:val="004A50E0"/>
    <w:rsid w:val="004C4207"/>
    <w:rsid w:val="004F7A28"/>
    <w:rsid w:val="00543277"/>
    <w:rsid w:val="005F5B31"/>
    <w:rsid w:val="006D70B4"/>
    <w:rsid w:val="00722D68"/>
    <w:rsid w:val="007F0F0E"/>
    <w:rsid w:val="008007F7"/>
    <w:rsid w:val="00846B5F"/>
    <w:rsid w:val="008722E8"/>
    <w:rsid w:val="00901B48"/>
    <w:rsid w:val="009355F4"/>
    <w:rsid w:val="00966110"/>
    <w:rsid w:val="009F4E0D"/>
    <w:rsid w:val="00A60DD7"/>
    <w:rsid w:val="00A61F31"/>
    <w:rsid w:val="00AB1DF7"/>
    <w:rsid w:val="00AF63F3"/>
    <w:rsid w:val="00C06650"/>
    <w:rsid w:val="00C267B5"/>
    <w:rsid w:val="00CA7D71"/>
    <w:rsid w:val="00D65277"/>
    <w:rsid w:val="00D91D5C"/>
    <w:rsid w:val="00DA083D"/>
    <w:rsid w:val="00E64CA5"/>
    <w:rsid w:val="00F076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83D"/>
  </w:style>
  <w:style w:type="paragraph" w:styleId="Heading1">
    <w:name w:val="heading 1"/>
    <w:basedOn w:val="Normal"/>
    <w:next w:val="Normal"/>
    <w:link w:val="Heading1Char"/>
    <w:uiPriority w:val="9"/>
    <w:qFormat/>
    <w:rsid w:val="00D652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6527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E4BB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4BB2"/>
  </w:style>
  <w:style w:type="paragraph" w:styleId="Footer">
    <w:name w:val="footer"/>
    <w:basedOn w:val="Normal"/>
    <w:link w:val="FooterChar"/>
    <w:uiPriority w:val="99"/>
    <w:semiHidden/>
    <w:unhideWhenUsed/>
    <w:rsid w:val="001E4BB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E4BB2"/>
  </w:style>
  <w:style w:type="paragraph" w:styleId="BalloonText">
    <w:name w:val="Balloon Text"/>
    <w:basedOn w:val="Normal"/>
    <w:link w:val="BalloonTextChar"/>
    <w:uiPriority w:val="99"/>
    <w:semiHidden/>
    <w:unhideWhenUsed/>
    <w:rsid w:val="00CA7D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D71"/>
    <w:rPr>
      <w:rFonts w:ascii="Tahoma" w:hAnsi="Tahoma" w:cs="Tahoma"/>
      <w:sz w:val="16"/>
      <w:szCs w:val="16"/>
    </w:rPr>
  </w:style>
  <w:style w:type="character" w:styleId="Hyperlink">
    <w:name w:val="Hyperlink"/>
    <w:basedOn w:val="DefaultParagraphFont"/>
    <w:uiPriority w:val="99"/>
    <w:unhideWhenUsed/>
    <w:rsid w:val="008007F7"/>
    <w:rPr>
      <w:color w:val="0000FF" w:themeColor="hyperlink"/>
      <w:u w:val="single"/>
    </w:rPr>
  </w:style>
  <w:style w:type="table" w:styleId="TableGrid">
    <w:name w:val="Table Grid"/>
    <w:basedOn w:val="TableNormal"/>
    <w:uiPriority w:val="59"/>
    <w:rsid w:val="00E64C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267B5"/>
    <w:rPr>
      <w:sz w:val="16"/>
      <w:szCs w:val="16"/>
    </w:rPr>
  </w:style>
  <w:style w:type="paragraph" w:styleId="CommentText">
    <w:name w:val="annotation text"/>
    <w:basedOn w:val="Normal"/>
    <w:link w:val="CommentTextChar"/>
    <w:uiPriority w:val="99"/>
    <w:semiHidden/>
    <w:unhideWhenUsed/>
    <w:rsid w:val="00C267B5"/>
    <w:pPr>
      <w:spacing w:line="240" w:lineRule="auto"/>
    </w:pPr>
    <w:rPr>
      <w:sz w:val="20"/>
      <w:szCs w:val="20"/>
    </w:rPr>
  </w:style>
  <w:style w:type="character" w:customStyle="1" w:styleId="CommentTextChar">
    <w:name w:val="Comment Text Char"/>
    <w:basedOn w:val="DefaultParagraphFont"/>
    <w:link w:val="CommentText"/>
    <w:uiPriority w:val="99"/>
    <w:semiHidden/>
    <w:rsid w:val="00C267B5"/>
    <w:rPr>
      <w:sz w:val="20"/>
      <w:szCs w:val="20"/>
    </w:rPr>
  </w:style>
  <w:style w:type="paragraph" w:styleId="CommentSubject">
    <w:name w:val="annotation subject"/>
    <w:basedOn w:val="CommentText"/>
    <w:next w:val="CommentText"/>
    <w:link w:val="CommentSubjectChar"/>
    <w:uiPriority w:val="99"/>
    <w:semiHidden/>
    <w:unhideWhenUsed/>
    <w:rsid w:val="00C267B5"/>
    <w:rPr>
      <w:b/>
      <w:bCs/>
    </w:rPr>
  </w:style>
  <w:style w:type="character" w:customStyle="1" w:styleId="CommentSubjectChar">
    <w:name w:val="Comment Subject Char"/>
    <w:basedOn w:val="CommentTextChar"/>
    <w:link w:val="CommentSubject"/>
    <w:uiPriority w:val="99"/>
    <w:semiHidden/>
    <w:rsid w:val="00C267B5"/>
    <w:rPr>
      <w:b/>
      <w:bCs/>
    </w:rPr>
  </w:style>
  <w:style w:type="character" w:customStyle="1" w:styleId="Heading1Char">
    <w:name w:val="Heading 1 Char"/>
    <w:basedOn w:val="DefaultParagraphFont"/>
    <w:link w:val="Heading1"/>
    <w:uiPriority w:val="9"/>
    <w:rsid w:val="00D6527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65277"/>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D65277"/>
    <w:pPr>
      <w:outlineLvl w:val="9"/>
    </w:pPr>
  </w:style>
  <w:style w:type="paragraph" w:styleId="TOC1">
    <w:name w:val="toc 1"/>
    <w:basedOn w:val="Normal"/>
    <w:next w:val="Normal"/>
    <w:autoRedefine/>
    <w:uiPriority w:val="39"/>
    <w:unhideWhenUsed/>
    <w:rsid w:val="00D65277"/>
    <w:pPr>
      <w:spacing w:after="100"/>
    </w:pPr>
  </w:style>
  <w:style w:type="paragraph" w:styleId="TOC2">
    <w:name w:val="toc 2"/>
    <w:basedOn w:val="Normal"/>
    <w:next w:val="Normal"/>
    <w:autoRedefine/>
    <w:uiPriority w:val="39"/>
    <w:unhideWhenUsed/>
    <w:rsid w:val="00D65277"/>
    <w:pPr>
      <w:spacing w:after="100"/>
      <w:ind w:left="220"/>
    </w:pPr>
  </w:style>
</w:styles>
</file>

<file path=word/webSettings.xml><?xml version="1.0" encoding="utf-8"?>
<w:webSettings xmlns:r="http://schemas.openxmlformats.org/officeDocument/2006/relationships" xmlns:w="http://schemas.openxmlformats.org/wordprocessingml/2006/main">
  <w:divs>
    <w:div w:id="972255259">
      <w:bodyDiv w:val="1"/>
      <w:marLeft w:val="0"/>
      <w:marRight w:val="0"/>
      <w:marTop w:val="0"/>
      <w:marBottom w:val="0"/>
      <w:divBdr>
        <w:top w:val="none" w:sz="0" w:space="0" w:color="auto"/>
        <w:left w:val="none" w:sz="0" w:space="0" w:color="auto"/>
        <w:bottom w:val="none" w:sz="0" w:space="0" w:color="auto"/>
        <w:right w:val="none" w:sz="0" w:space="0" w:color="auto"/>
      </w:divBdr>
    </w:div>
    <w:div w:id="1250040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image" Target="media/image14.wmf"/><Relationship Id="rId7" Type="http://schemas.openxmlformats.org/officeDocument/2006/relationships/image" Target="media/image1.wmf"/><Relationship Id="rId12" Type="http://schemas.openxmlformats.org/officeDocument/2006/relationships/hyperlink" Target="mailto:bbedard@catholiccentral.net" TargetMode="External"/><Relationship Id="rId17" Type="http://schemas.openxmlformats.org/officeDocument/2006/relationships/comments" Target="comments.xml"/><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7.w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4.bin"/><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image" Target="media/image15.wmf"/><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3.bin"/><Relationship Id="rId22" Type="http://schemas.openxmlformats.org/officeDocument/2006/relationships/image" Target="media/image8.wmf"/><Relationship Id="rId27" Type="http://schemas.openxmlformats.org/officeDocument/2006/relationships/oleObject" Target="embeddings/oleObject9.bin"/><Relationship Id="rId30" Type="http://schemas.openxmlformats.org/officeDocument/2006/relationships/image" Target="media/image12.wmf"/><Relationship Id="rId35" Type="http://schemas.openxmlformats.org/officeDocument/2006/relationships/oleObject" Target="embeddings/oleObject13.bin"/></Relationships>
</file>

<file path=word/_rels/settings.xml.rels><?xml version="1.0" encoding="UTF-8" standalone="yes"?>
<Relationships xmlns="http://schemas.openxmlformats.org/package/2006/relationships"><Relationship Id="rId2" Type="http://schemas.openxmlformats.org/officeDocument/2006/relationships/mailMergeSource" Target="file:///C:\Documents%20and%20Settings\B.%20Bedard\My%20Documents\mail%20merge%20doc.xlsx" TargetMode="External"/><Relationship Id="rId1" Type="http://schemas.openxmlformats.org/officeDocument/2006/relationships/mailMergeSource" Target="file:///C:\Documents%20and%20Settings\B.%20Bedard\My%20Documents\mail%20merge%20doc.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B5790-7B96-47E5-AFD7-B43B6A647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6</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OrgName</Company>
  <LinksUpToDate>false</LinksUpToDate>
  <CharactersWithSpaces>6865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Bedard</dc:creator>
  <cp:keywords/>
  <dc:description/>
  <cp:lastModifiedBy>B. Bedard</cp:lastModifiedBy>
  <cp:revision>23</cp:revision>
  <dcterms:created xsi:type="dcterms:W3CDTF">2010-05-17T01:17:00Z</dcterms:created>
  <dcterms:modified xsi:type="dcterms:W3CDTF">2010-05-17T02:55:00Z</dcterms:modified>
</cp:coreProperties>
</file>